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4459CE" w:rsidRPr="004459CE" w:rsidRDefault="00A242EC" w:rsidP="004459CE">
            <w:pPr>
              <w:autoSpaceDE w:val="0"/>
              <w:autoSpaceDN w:val="0"/>
              <w:adjustRightInd w:val="0"/>
              <w:ind w:hanging="18"/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</w:pPr>
            <w:r w:rsidRPr="004459CE">
              <w:rPr>
                <w:rFonts w:ascii="Cambria" w:hAnsi="Cambria"/>
                <w:b/>
                <w:bCs/>
                <w:sz w:val="24"/>
                <w:szCs w:val="24"/>
              </w:rPr>
              <w:t xml:space="preserve">Training-Workshop </w:t>
            </w:r>
            <w:r w:rsidR="004459CE" w:rsidRPr="004459CE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59CE" w:rsidRPr="004459CE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for Peer Reviewers Using the</w:t>
            </w:r>
          </w:p>
          <w:p w:rsidR="00D620A0" w:rsidRPr="004459CE" w:rsidRDefault="004459CE" w:rsidP="004459CE">
            <w:pPr>
              <w:autoSpaceDE w:val="0"/>
              <w:autoSpaceDN w:val="0"/>
              <w:adjustRightInd w:val="0"/>
              <w:ind w:hanging="18"/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</w:pPr>
            <w:r w:rsidRPr="004459CE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Scopus and Thomson Reuters ISI Standards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4459CE" w:rsidP="004459CE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May 23-25</w:t>
            </w:r>
            <w:r w:rsidR="00A242EC">
              <w:rPr>
                <w:rFonts w:ascii="Cambria" w:hAnsi="Cambria"/>
                <w:b/>
                <w:sz w:val="24"/>
                <w:szCs w:val="24"/>
              </w:rPr>
              <w:t>, 2019</w:t>
            </w:r>
            <w:r w:rsidR="00D620A0">
              <w:rPr>
                <w:rFonts w:ascii="Cambria" w:hAnsi="Cambria"/>
                <w:b/>
                <w:sz w:val="24"/>
                <w:szCs w:val="24"/>
              </w:rPr>
              <w:t xml:space="preserve">; </w:t>
            </w:r>
            <w:r>
              <w:rPr>
                <w:rFonts w:ascii="Cambria" w:hAnsi="Cambria"/>
                <w:b/>
                <w:sz w:val="24"/>
                <w:szCs w:val="24"/>
              </w:rPr>
              <w:t>Pasay City</w:t>
            </w:r>
            <w:r w:rsidR="00A44C95">
              <w:rPr>
                <w:rFonts w:ascii="Cambria" w:hAnsi="Cambria"/>
                <w:b/>
                <w:sz w:val="24"/>
                <w:szCs w:val="24"/>
              </w:rPr>
              <w:t>, Philippines</w:t>
            </w:r>
            <w:r w:rsidR="00D620A0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A44C95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4459CE">
        <w:tc>
          <w:tcPr>
            <w:tcW w:w="3330" w:type="dxa"/>
            <w:shd w:val="clear" w:color="auto" w:fill="FFC000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FFC000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FFC000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FFC000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FFC000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4459CE">
        <w:rPr>
          <w:rFonts w:ascii="Cambria" w:hAnsi="Cambria"/>
          <w:b/>
          <w:sz w:val="18"/>
          <w:szCs w:val="18"/>
        </w:rPr>
        <w:t>May 23-24</w:t>
      </w:r>
      <w:r w:rsidR="00A32DEB">
        <w:rPr>
          <w:rFonts w:ascii="Cambria" w:hAnsi="Cambria"/>
          <w:b/>
          <w:sz w:val="18"/>
          <w:szCs w:val="18"/>
        </w:rPr>
        <w:t>, 201</w:t>
      </w:r>
      <w:r w:rsidR="00A44C95">
        <w:rPr>
          <w:rFonts w:ascii="Cambria" w:hAnsi="Cambria"/>
          <w:b/>
          <w:sz w:val="18"/>
          <w:szCs w:val="18"/>
        </w:rPr>
        <w:t>9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4459CE">
        <w:rPr>
          <w:rFonts w:ascii="Cambria" w:hAnsi="Cambria"/>
          <w:b/>
          <w:sz w:val="18"/>
          <w:szCs w:val="18"/>
        </w:rPr>
        <w:t>May 25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06" w:rsidRDefault="001E4706" w:rsidP="0026145A">
      <w:pPr>
        <w:spacing w:after="0" w:line="240" w:lineRule="auto"/>
      </w:pPr>
      <w:r>
        <w:separator/>
      </w:r>
    </w:p>
  </w:endnote>
  <w:endnote w:type="continuationSeparator" w:id="0">
    <w:p w:rsidR="001E4706" w:rsidRDefault="001E4706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06" w:rsidRDefault="001E4706" w:rsidP="0026145A">
      <w:pPr>
        <w:spacing w:after="0" w:line="240" w:lineRule="auto"/>
      </w:pPr>
      <w:r>
        <w:separator/>
      </w:r>
    </w:p>
  </w:footnote>
  <w:footnote w:type="continuationSeparator" w:id="0">
    <w:p w:rsidR="001E4706" w:rsidRDefault="001E4706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A44C95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E8F9A83" wp14:editId="16277F44">
              <wp:simplePos x="0" y="0"/>
              <wp:positionH relativeFrom="column">
                <wp:posOffset>-819150</wp:posOffset>
              </wp:positionH>
              <wp:positionV relativeFrom="paragraph">
                <wp:posOffset>2771775</wp:posOffset>
              </wp:positionV>
              <wp:extent cx="1270635" cy="466725"/>
              <wp:effectExtent l="0" t="0" r="571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SEC Registration Number</w:t>
                          </w:r>
                        </w:p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CN201619200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9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5pt;margin-top:218.25pt;width:100.05pt;height:3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aM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SEC Registration Number</w:t>
                    </w:r>
                  </w:p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CN201619200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B8A193" wp14:editId="1A1B7B2B">
          <wp:simplePos x="0" y="0"/>
          <wp:positionH relativeFrom="margin">
            <wp:posOffset>-1252093</wp:posOffset>
          </wp:positionH>
          <wp:positionV relativeFrom="paragraph">
            <wp:posOffset>1403985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83C9E4B" wp14:editId="689157EB">
          <wp:simplePos x="0" y="0"/>
          <wp:positionH relativeFrom="margin">
            <wp:posOffset>-1047750</wp:posOffset>
          </wp:positionH>
          <wp:positionV relativeFrom="paragraph">
            <wp:posOffset>-457200</wp:posOffset>
          </wp:positionV>
          <wp:extent cx="1578610" cy="8229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ASTR LETTERHEAD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1" r="6792"/>
                  <a:stretch/>
                </pic:blipFill>
                <pic:spPr bwMode="auto">
                  <a:xfrm>
                    <a:off x="0" y="0"/>
                    <a:ext cx="1578610" cy="82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E4706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3AF2"/>
    <w:rsid w:val="00317F85"/>
    <w:rsid w:val="003219C6"/>
    <w:rsid w:val="00342A21"/>
    <w:rsid w:val="00374AE1"/>
    <w:rsid w:val="0037593A"/>
    <w:rsid w:val="00394C71"/>
    <w:rsid w:val="00397DCA"/>
    <w:rsid w:val="003A742D"/>
    <w:rsid w:val="003D1377"/>
    <w:rsid w:val="003E0640"/>
    <w:rsid w:val="00422203"/>
    <w:rsid w:val="00423C16"/>
    <w:rsid w:val="004459CE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31A0A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04AD"/>
    <w:rsid w:val="009B12B2"/>
    <w:rsid w:val="009B20F8"/>
    <w:rsid w:val="009D70F8"/>
    <w:rsid w:val="009E40FB"/>
    <w:rsid w:val="009E704E"/>
    <w:rsid w:val="009F5C02"/>
    <w:rsid w:val="00A15801"/>
    <w:rsid w:val="00A242EC"/>
    <w:rsid w:val="00A32DEB"/>
    <w:rsid w:val="00A44C95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E60BD38-5C94-417B-9B54-4ACD4DF1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2019-04-02T03:29:00Z</dcterms:created>
  <dcterms:modified xsi:type="dcterms:W3CDTF">2019-04-02T03:29:00Z</dcterms:modified>
</cp:coreProperties>
</file>